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6170E" w14:textId="77777777" w:rsidR="007569AF" w:rsidRPr="0010439F" w:rsidRDefault="00730667" w:rsidP="00EF7FAB">
      <w:pPr>
        <w:jc w:val="center"/>
        <w:rPr>
          <w:b/>
          <w:sz w:val="36"/>
          <w:szCs w:val="36"/>
        </w:rPr>
      </w:pPr>
      <w:r w:rsidRPr="0010439F">
        <w:rPr>
          <w:b/>
          <w:sz w:val="36"/>
          <w:szCs w:val="36"/>
        </w:rPr>
        <w:t>Global Wesleyan Alliance</w:t>
      </w:r>
    </w:p>
    <w:p w14:paraId="501F5AE3" w14:textId="21582B03" w:rsidR="00730667" w:rsidRPr="0010439F" w:rsidRDefault="0010439F" w:rsidP="00EF7FAB">
      <w:pPr>
        <w:jc w:val="center"/>
        <w:rPr>
          <w:b/>
          <w:sz w:val="36"/>
          <w:szCs w:val="36"/>
        </w:rPr>
      </w:pPr>
      <w:r w:rsidRPr="0010439F">
        <w:rPr>
          <w:b/>
          <w:sz w:val="36"/>
          <w:szCs w:val="36"/>
        </w:rPr>
        <w:t>Executive Director R</w:t>
      </w:r>
      <w:r w:rsidR="00EF7FAB" w:rsidRPr="0010439F">
        <w:rPr>
          <w:b/>
          <w:sz w:val="36"/>
          <w:szCs w:val="36"/>
        </w:rPr>
        <w:t>eport</w:t>
      </w:r>
    </w:p>
    <w:p w14:paraId="05752A39" w14:textId="2B3B9605" w:rsidR="00EF7FAB" w:rsidRPr="00EF7FAB" w:rsidRDefault="00A2687B" w:rsidP="00EF7FAB">
      <w:pPr>
        <w:jc w:val="center"/>
        <w:rPr>
          <w:sz w:val="36"/>
          <w:szCs w:val="36"/>
        </w:rPr>
      </w:pPr>
      <w:r>
        <w:rPr>
          <w:b/>
          <w:sz w:val="36"/>
          <w:szCs w:val="36"/>
        </w:rPr>
        <w:t>December</w:t>
      </w:r>
      <w:r w:rsidR="00EF7FAB" w:rsidRPr="0010439F">
        <w:rPr>
          <w:b/>
          <w:sz w:val="36"/>
          <w:szCs w:val="36"/>
        </w:rPr>
        <w:t xml:space="preserve"> 2015</w:t>
      </w:r>
    </w:p>
    <w:p w14:paraId="5DEE9865" w14:textId="05EE9FA1" w:rsidR="00730667" w:rsidRDefault="00730667">
      <w:pPr>
        <w:rPr>
          <w:sz w:val="28"/>
          <w:szCs w:val="28"/>
        </w:rPr>
      </w:pPr>
      <w:r>
        <w:rPr>
          <w:sz w:val="28"/>
          <w:szCs w:val="28"/>
        </w:rPr>
        <w:t xml:space="preserve">The GWA exists to reach all persons for Christ especially the marginalized.  Its efforts will be focused on learning </w:t>
      </w:r>
      <w:r w:rsidR="00AB6D50">
        <w:rPr>
          <w:sz w:val="28"/>
          <w:szCs w:val="28"/>
        </w:rPr>
        <w:t xml:space="preserve">from one another, collectively </w:t>
      </w:r>
      <w:r>
        <w:rPr>
          <w:sz w:val="28"/>
          <w:szCs w:val="28"/>
        </w:rPr>
        <w:t>mobilizing activities</w:t>
      </w:r>
      <w:r w:rsidR="00A2687B">
        <w:rPr>
          <w:sz w:val="28"/>
          <w:szCs w:val="28"/>
        </w:rPr>
        <w:t>,</w:t>
      </w:r>
      <w:r>
        <w:rPr>
          <w:sz w:val="28"/>
          <w:szCs w:val="28"/>
        </w:rPr>
        <w:t xml:space="preserve"> addressing the needs of our world especially </w:t>
      </w:r>
      <w:r w:rsidR="0010439F">
        <w:rPr>
          <w:sz w:val="28"/>
          <w:szCs w:val="28"/>
        </w:rPr>
        <w:t xml:space="preserve">in </w:t>
      </w:r>
      <w:r>
        <w:rPr>
          <w:sz w:val="28"/>
          <w:szCs w:val="28"/>
        </w:rPr>
        <w:t xml:space="preserve">the cities and </w:t>
      </w:r>
      <w:r w:rsidR="00AD4E94">
        <w:rPr>
          <w:sz w:val="28"/>
          <w:szCs w:val="28"/>
        </w:rPr>
        <w:t>initiating efforts for the common good of all covenant members.</w:t>
      </w:r>
    </w:p>
    <w:p w14:paraId="090ED307" w14:textId="77777777" w:rsidR="00730667" w:rsidRPr="00EF7FAB" w:rsidRDefault="00730667" w:rsidP="00EF7FAB">
      <w:pPr>
        <w:jc w:val="center"/>
        <w:rPr>
          <w:b/>
          <w:sz w:val="28"/>
          <w:szCs w:val="28"/>
        </w:rPr>
      </w:pPr>
      <w:r w:rsidRPr="00EF7FAB">
        <w:rPr>
          <w:b/>
          <w:sz w:val="28"/>
          <w:szCs w:val="28"/>
        </w:rPr>
        <w:t>2015 Report and Summary from Executive Director</w:t>
      </w:r>
    </w:p>
    <w:p w14:paraId="18C25C3B" w14:textId="3025D70E" w:rsidR="00730667" w:rsidRDefault="00730667">
      <w:pPr>
        <w:rPr>
          <w:sz w:val="28"/>
          <w:szCs w:val="28"/>
        </w:rPr>
      </w:pPr>
      <w:r>
        <w:rPr>
          <w:sz w:val="28"/>
          <w:szCs w:val="28"/>
        </w:rPr>
        <w:t xml:space="preserve">This is the second year for the GWA to organize its work through an executive director.  I see my role as shepherding your initiatives and bringing to the forefront ideas </w:t>
      </w:r>
      <w:r w:rsidR="00AD4E94">
        <w:rPr>
          <w:sz w:val="28"/>
          <w:szCs w:val="28"/>
        </w:rPr>
        <w:t xml:space="preserve">for discussion </w:t>
      </w:r>
      <w:r>
        <w:rPr>
          <w:sz w:val="28"/>
          <w:szCs w:val="28"/>
        </w:rPr>
        <w:t xml:space="preserve">that </w:t>
      </w:r>
      <w:r w:rsidR="00C83803">
        <w:rPr>
          <w:sz w:val="28"/>
          <w:szCs w:val="28"/>
        </w:rPr>
        <w:t>would fulfill our mission statement.  The Executive Committee has provided suppor</w:t>
      </w:r>
      <w:r w:rsidR="00AD4E94">
        <w:rPr>
          <w:sz w:val="28"/>
          <w:szCs w:val="28"/>
        </w:rPr>
        <w:t>t and insight into our efforts this year</w:t>
      </w:r>
      <w:r w:rsidR="00C83803">
        <w:rPr>
          <w:sz w:val="28"/>
          <w:szCs w:val="28"/>
        </w:rPr>
        <w:t>.  They have met for one day retreat and several telephone conference calls to fulfill their duties.</w:t>
      </w:r>
    </w:p>
    <w:p w14:paraId="73590F1C" w14:textId="0A26C00B" w:rsidR="00C83803" w:rsidRDefault="0061685C">
      <w:pPr>
        <w:rPr>
          <w:sz w:val="28"/>
          <w:szCs w:val="28"/>
        </w:rPr>
      </w:pPr>
      <w:r>
        <w:rPr>
          <w:sz w:val="28"/>
          <w:szCs w:val="28"/>
        </w:rPr>
        <w:t>This year in terms of organizational structure we have completed the</w:t>
      </w:r>
      <w:r w:rsidR="0010439F">
        <w:rPr>
          <w:sz w:val="28"/>
          <w:szCs w:val="28"/>
        </w:rPr>
        <w:t xml:space="preserve"> 501 © 3 status with the IRS,</w:t>
      </w:r>
      <w:r>
        <w:rPr>
          <w:sz w:val="28"/>
          <w:szCs w:val="28"/>
        </w:rPr>
        <w:t xml:space="preserve"> we have brought our Articles of Incorporation, our by laws, and our covenant in line with who we are and what we are doing.  </w:t>
      </w:r>
      <w:r w:rsidR="00AD4E94">
        <w:rPr>
          <w:sz w:val="28"/>
          <w:szCs w:val="28"/>
        </w:rPr>
        <w:t>You will be asked to vote on these changes.</w:t>
      </w:r>
    </w:p>
    <w:p w14:paraId="3AA5908B" w14:textId="6ED8B77D" w:rsidR="0061685C" w:rsidRDefault="0061685C">
      <w:pPr>
        <w:rPr>
          <w:sz w:val="28"/>
          <w:szCs w:val="28"/>
        </w:rPr>
      </w:pPr>
      <w:r>
        <w:rPr>
          <w:sz w:val="28"/>
          <w:szCs w:val="28"/>
        </w:rPr>
        <w:t xml:space="preserve">We continue to work with Wesleyan Holiness Consortium in their efforts to promote the Wesleyan message of holiness.  </w:t>
      </w:r>
      <w:r w:rsidR="00EF7FAB">
        <w:rPr>
          <w:sz w:val="28"/>
          <w:szCs w:val="28"/>
        </w:rPr>
        <w:t>We asked WHC in December of 2014 to create a document concerning human sexuality.  The initial request had emerged out of our Young Leaders Forum. In September</w:t>
      </w:r>
      <w:r w:rsidR="00A2687B">
        <w:rPr>
          <w:sz w:val="28"/>
          <w:szCs w:val="28"/>
        </w:rPr>
        <w:t xml:space="preserve"> of 2015</w:t>
      </w:r>
      <w:r w:rsidR="00EF7FAB">
        <w:rPr>
          <w:sz w:val="28"/>
          <w:szCs w:val="28"/>
        </w:rPr>
        <w:t xml:space="preserve"> they presented to us</w:t>
      </w:r>
      <w:r w:rsidR="0010439F">
        <w:rPr>
          <w:sz w:val="28"/>
          <w:szCs w:val="28"/>
        </w:rPr>
        <w:t xml:space="preserve"> the Wesleyan response to LGBT</w:t>
      </w:r>
      <w:r>
        <w:rPr>
          <w:sz w:val="28"/>
          <w:szCs w:val="28"/>
        </w:rPr>
        <w:t xml:space="preserve">.  </w:t>
      </w:r>
      <w:r w:rsidR="00EF7FAB">
        <w:rPr>
          <w:sz w:val="28"/>
          <w:szCs w:val="28"/>
        </w:rPr>
        <w:t>Even though this is certainly a hot topic right now, t</w:t>
      </w:r>
      <w:r>
        <w:rPr>
          <w:sz w:val="28"/>
          <w:szCs w:val="28"/>
        </w:rPr>
        <w:t xml:space="preserve">he initial request presented to the Consortium was for a broader document on human sexuality.  </w:t>
      </w:r>
      <w:r w:rsidR="0010439F">
        <w:rPr>
          <w:sz w:val="28"/>
          <w:szCs w:val="28"/>
        </w:rPr>
        <w:t>In response to the need of a broader document, I would point you to the NAE’s document on the Theology of Sex.  This is a downloadable booklet from their web site.  Also, several of the covenant members have documents on their web sites they have produced.</w:t>
      </w:r>
    </w:p>
    <w:p w14:paraId="7CA70992" w14:textId="5554D5A5" w:rsidR="00B512DA" w:rsidRDefault="0061685C">
      <w:pPr>
        <w:rPr>
          <w:sz w:val="28"/>
          <w:szCs w:val="28"/>
        </w:rPr>
      </w:pPr>
      <w:r>
        <w:rPr>
          <w:sz w:val="28"/>
          <w:szCs w:val="28"/>
        </w:rPr>
        <w:t xml:space="preserve">The forums for this past year included the </w:t>
      </w:r>
      <w:r w:rsidRPr="0010439F">
        <w:rPr>
          <w:b/>
          <w:sz w:val="28"/>
          <w:szCs w:val="28"/>
        </w:rPr>
        <w:t xml:space="preserve">CFO’s </w:t>
      </w:r>
      <w:r>
        <w:rPr>
          <w:sz w:val="28"/>
          <w:szCs w:val="28"/>
        </w:rPr>
        <w:t xml:space="preserve">who met in February at the Wesleyan Headquarters.  </w:t>
      </w:r>
      <w:r w:rsidR="00EF7FAB">
        <w:rPr>
          <w:sz w:val="28"/>
          <w:szCs w:val="28"/>
        </w:rPr>
        <w:t xml:space="preserve">Each of you received a summary of their forum. </w:t>
      </w:r>
      <w:r>
        <w:rPr>
          <w:sz w:val="28"/>
          <w:szCs w:val="28"/>
        </w:rPr>
        <w:t xml:space="preserve">They </w:t>
      </w:r>
      <w:r>
        <w:rPr>
          <w:sz w:val="28"/>
          <w:szCs w:val="28"/>
        </w:rPr>
        <w:lastRenderedPageBreak/>
        <w:t xml:space="preserve">have scheduled another gathering in Washington DC at the Salvation Army headquarters on March 1-2, 2016.  </w:t>
      </w:r>
    </w:p>
    <w:p w14:paraId="2F272784" w14:textId="567693B5" w:rsidR="0061685C" w:rsidRDefault="0061685C">
      <w:pPr>
        <w:rPr>
          <w:sz w:val="28"/>
          <w:szCs w:val="28"/>
        </w:rPr>
      </w:pPr>
      <w:r w:rsidRPr="0010439F">
        <w:rPr>
          <w:b/>
          <w:sz w:val="28"/>
          <w:szCs w:val="28"/>
        </w:rPr>
        <w:t>The Mission directors</w:t>
      </w:r>
      <w:r>
        <w:rPr>
          <w:sz w:val="28"/>
          <w:szCs w:val="28"/>
        </w:rPr>
        <w:t xml:space="preserve"> convened at Free Methodist   Headquarters</w:t>
      </w:r>
      <w:r w:rsidR="00B512DA">
        <w:rPr>
          <w:sz w:val="28"/>
          <w:szCs w:val="28"/>
        </w:rPr>
        <w:t xml:space="preserve"> in Indianapolis on March 23-25, 2015. </w:t>
      </w:r>
      <w:r w:rsidR="00EF7FAB">
        <w:rPr>
          <w:sz w:val="28"/>
          <w:szCs w:val="28"/>
        </w:rPr>
        <w:t xml:space="preserve"> A summary of their forum was also emailed to all.</w:t>
      </w:r>
      <w:r w:rsidR="00B512DA">
        <w:rPr>
          <w:sz w:val="28"/>
          <w:szCs w:val="28"/>
        </w:rPr>
        <w:t xml:space="preserve"> Their next gathering is March 10-11, 2016 in Indianapolis at Wesleyan Headquarters.</w:t>
      </w:r>
    </w:p>
    <w:p w14:paraId="2CC88B09" w14:textId="4359AA3B" w:rsidR="001127F1" w:rsidRDefault="001127F1">
      <w:pPr>
        <w:rPr>
          <w:sz w:val="28"/>
          <w:szCs w:val="28"/>
        </w:rPr>
      </w:pPr>
      <w:r>
        <w:rPr>
          <w:sz w:val="28"/>
          <w:szCs w:val="28"/>
        </w:rPr>
        <w:t>The CFO’s and Mission Directors are finding tremendous value in meeting with one another to share common concerns, learn from one another, and build relationships for future endeavors together.</w:t>
      </w:r>
    </w:p>
    <w:p w14:paraId="0C23C800" w14:textId="4B1E57C7" w:rsidR="00B512DA" w:rsidRDefault="00B512DA">
      <w:pPr>
        <w:rPr>
          <w:sz w:val="28"/>
          <w:szCs w:val="28"/>
        </w:rPr>
      </w:pPr>
      <w:r w:rsidRPr="0010439F">
        <w:rPr>
          <w:b/>
          <w:sz w:val="28"/>
          <w:szCs w:val="28"/>
        </w:rPr>
        <w:t>The Young Leader’s forum</w:t>
      </w:r>
      <w:r>
        <w:rPr>
          <w:sz w:val="28"/>
          <w:szCs w:val="28"/>
        </w:rPr>
        <w:t xml:space="preserve"> was convened in Oklahoma City on September 2-4, 2015.  They have made a recommendation to the GWA </w:t>
      </w:r>
      <w:r w:rsidR="00AD4E94">
        <w:rPr>
          <w:sz w:val="28"/>
          <w:szCs w:val="28"/>
        </w:rPr>
        <w:t xml:space="preserve"> concerning mentoring </w:t>
      </w:r>
      <w:r>
        <w:rPr>
          <w:sz w:val="28"/>
          <w:szCs w:val="28"/>
        </w:rPr>
        <w:t xml:space="preserve">which will need your response. </w:t>
      </w:r>
      <w:r w:rsidR="001127F1">
        <w:rPr>
          <w:sz w:val="28"/>
          <w:szCs w:val="28"/>
        </w:rPr>
        <w:t xml:space="preserve">  In essence they are requesting that the GWA form a work group to develop an active mentoring model that can cross over denominational lines and be an encouragement and support to young pastors.  Most of the group is willing to be tasked with this assignment. </w:t>
      </w:r>
      <w:r>
        <w:rPr>
          <w:sz w:val="28"/>
          <w:szCs w:val="28"/>
        </w:rPr>
        <w:t xml:space="preserve"> David Busic will make the report on this event.</w:t>
      </w:r>
    </w:p>
    <w:p w14:paraId="7CFCBE41" w14:textId="2912AB4E" w:rsidR="00B512DA" w:rsidRDefault="00B512DA">
      <w:pPr>
        <w:rPr>
          <w:sz w:val="28"/>
          <w:szCs w:val="28"/>
        </w:rPr>
      </w:pPr>
      <w:r w:rsidRPr="0010439F">
        <w:rPr>
          <w:b/>
          <w:sz w:val="28"/>
          <w:szCs w:val="28"/>
        </w:rPr>
        <w:t>The City Ministry forum</w:t>
      </w:r>
      <w:r>
        <w:rPr>
          <w:sz w:val="28"/>
          <w:szCs w:val="28"/>
        </w:rPr>
        <w:t xml:space="preserve"> was held in Detroit at the Wesleyan Center on October 8, 2015.  This forum was designed to craft a model of city ministry that could be offered to each group for consideration.</w:t>
      </w:r>
      <w:r w:rsidR="001127F1">
        <w:rPr>
          <w:sz w:val="28"/>
          <w:szCs w:val="28"/>
        </w:rPr>
        <w:t xml:space="preserve"> A summary statement was mailed to all covenant members.  The action this group took was to continue to invest time and energy into this forum using the Wesleyan model being developed in Detroit.  As the model gets experience and modified it can become a template for other groups to </w:t>
      </w:r>
      <w:r w:rsidR="00F91CBB">
        <w:rPr>
          <w:sz w:val="28"/>
          <w:szCs w:val="28"/>
        </w:rPr>
        <w:t>engage in other cities.</w:t>
      </w:r>
      <w:r w:rsidR="00EF7FAB">
        <w:rPr>
          <w:sz w:val="28"/>
          <w:szCs w:val="28"/>
        </w:rPr>
        <w:t xml:space="preserve"> </w:t>
      </w:r>
      <w:r w:rsidR="00A2687B">
        <w:rPr>
          <w:sz w:val="28"/>
          <w:szCs w:val="28"/>
        </w:rPr>
        <w:t>The GWA involvement for 2016 will mean additional leadership times spent in Detroit to assist the process.  The group plans to meet at least four times  together.</w:t>
      </w:r>
    </w:p>
    <w:p w14:paraId="293FF2A2" w14:textId="1269731E" w:rsidR="006C193A" w:rsidRDefault="006C193A">
      <w:pPr>
        <w:rPr>
          <w:sz w:val="28"/>
          <w:szCs w:val="28"/>
        </w:rPr>
      </w:pPr>
      <w:r>
        <w:rPr>
          <w:sz w:val="28"/>
          <w:szCs w:val="28"/>
        </w:rPr>
        <w:t>A major player in the developing of the format for incarnational city ministry is the work of Christian Community Development Association.  Their vision is “Wholistically restored communities with Christians fully engaged in the process of transformation.”  You can go to their web site to glean more information concerning mission and their philosophy(</w:t>
      </w:r>
      <w:hyperlink r:id="rId5" w:history="1">
        <w:r w:rsidRPr="005F43A8">
          <w:rPr>
            <w:rStyle w:val="Hyperlink"/>
            <w:sz w:val="28"/>
            <w:szCs w:val="28"/>
          </w:rPr>
          <w:t>www.ccda.org</w:t>
        </w:r>
      </w:hyperlink>
      <w:r>
        <w:rPr>
          <w:sz w:val="28"/>
          <w:szCs w:val="28"/>
        </w:rPr>
        <w:t>).  I attended their annual conference Nov 11-14, 2015, in Memphis along with numerous others of the Detroit team.</w:t>
      </w:r>
      <w:r w:rsidR="000C5C11">
        <w:rPr>
          <w:sz w:val="28"/>
          <w:szCs w:val="28"/>
        </w:rPr>
        <w:t xml:space="preserve"> </w:t>
      </w:r>
      <w:r w:rsidR="00616BE5">
        <w:rPr>
          <w:sz w:val="28"/>
          <w:szCs w:val="28"/>
        </w:rPr>
        <w:t xml:space="preserve"> If your tribe is unfamiliar with the work of this group it would be well worth your time and effort to explore.</w:t>
      </w:r>
    </w:p>
    <w:p w14:paraId="4F64FB9E" w14:textId="77777777" w:rsidR="006C193A" w:rsidRDefault="006C193A">
      <w:pPr>
        <w:rPr>
          <w:sz w:val="28"/>
          <w:szCs w:val="28"/>
        </w:rPr>
      </w:pPr>
    </w:p>
    <w:p w14:paraId="2483C5A5" w14:textId="77777777" w:rsidR="00F91CBB" w:rsidRPr="0010439F" w:rsidRDefault="00EF7FAB">
      <w:pPr>
        <w:rPr>
          <w:b/>
          <w:sz w:val="28"/>
          <w:szCs w:val="28"/>
        </w:rPr>
      </w:pPr>
      <w:r w:rsidRPr="0010439F">
        <w:rPr>
          <w:b/>
          <w:sz w:val="28"/>
          <w:szCs w:val="28"/>
        </w:rPr>
        <w:t>Activities and Events for Executive Director in 2016</w:t>
      </w:r>
      <w:r w:rsidR="00F91CBB" w:rsidRPr="0010439F">
        <w:rPr>
          <w:b/>
          <w:sz w:val="28"/>
          <w:szCs w:val="28"/>
        </w:rPr>
        <w:tab/>
      </w:r>
    </w:p>
    <w:p w14:paraId="64A38CCD" w14:textId="52ECC81D" w:rsidR="00EF7FAB" w:rsidRPr="00F91CBB" w:rsidRDefault="00F91CBB" w:rsidP="00F91CBB">
      <w:pPr>
        <w:pStyle w:val="ListParagraph"/>
        <w:numPr>
          <w:ilvl w:val="0"/>
          <w:numId w:val="1"/>
        </w:numPr>
        <w:rPr>
          <w:sz w:val="28"/>
          <w:szCs w:val="28"/>
        </w:rPr>
      </w:pPr>
      <w:r>
        <w:rPr>
          <w:sz w:val="28"/>
          <w:szCs w:val="28"/>
        </w:rPr>
        <w:t xml:space="preserve"> Detroit Core Group meeting-January 14, 2016</w:t>
      </w:r>
      <w:r w:rsidR="00A2687B">
        <w:rPr>
          <w:sz w:val="28"/>
          <w:szCs w:val="28"/>
        </w:rPr>
        <w:t>(plus 3 additional meetings)</w:t>
      </w:r>
      <w:r w:rsidR="001127F1" w:rsidRPr="00F91CBB">
        <w:rPr>
          <w:sz w:val="28"/>
          <w:szCs w:val="28"/>
        </w:rPr>
        <w:t xml:space="preserve"> </w:t>
      </w:r>
    </w:p>
    <w:p w14:paraId="3C3C0DD2" w14:textId="0BF32F9E" w:rsidR="00EF7FAB" w:rsidRDefault="00EF7FAB" w:rsidP="00EF7FAB">
      <w:pPr>
        <w:pStyle w:val="ListParagraph"/>
        <w:numPr>
          <w:ilvl w:val="0"/>
          <w:numId w:val="1"/>
        </w:numPr>
        <w:rPr>
          <w:sz w:val="28"/>
          <w:szCs w:val="28"/>
        </w:rPr>
      </w:pPr>
      <w:r>
        <w:rPr>
          <w:sz w:val="28"/>
          <w:szCs w:val="28"/>
        </w:rPr>
        <w:t xml:space="preserve"> CFO Forum-March 1-2, 2016</w:t>
      </w:r>
    </w:p>
    <w:p w14:paraId="11307B34" w14:textId="68B92BCF" w:rsidR="00EF7FAB" w:rsidRDefault="00EF7FAB" w:rsidP="00EF7FAB">
      <w:pPr>
        <w:pStyle w:val="ListParagraph"/>
        <w:numPr>
          <w:ilvl w:val="0"/>
          <w:numId w:val="1"/>
        </w:numPr>
        <w:rPr>
          <w:sz w:val="28"/>
          <w:szCs w:val="28"/>
        </w:rPr>
      </w:pPr>
      <w:r>
        <w:rPr>
          <w:sz w:val="28"/>
          <w:szCs w:val="28"/>
        </w:rPr>
        <w:t>Mission Directors Forum March 10-11, 2016.</w:t>
      </w:r>
    </w:p>
    <w:p w14:paraId="613E38B1" w14:textId="77DD7DEA" w:rsidR="002A5199" w:rsidRDefault="002A5199" w:rsidP="00EF7FAB">
      <w:pPr>
        <w:pStyle w:val="ListParagraph"/>
        <w:numPr>
          <w:ilvl w:val="0"/>
          <w:numId w:val="1"/>
        </w:numPr>
        <w:rPr>
          <w:sz w:val="28"/>
          <w:szCs w:val="28"/>
        </w:rPr>
      </w:pPr>
      <w:r>
        <w:rPr>
          <w:sz w:val="28"/>
          <w:szCs w:val="28"/>
        </w:rPr>
        <w:t xml:space="preserve">2016 Quadrennial conference of the Wesleyan Church, June 4-8, </w:t>
      </w:r>
      <w:r w:rsidR="006D2B93">
        <w:rPr>
          <w:sz w:val="28"/>
          <w:szCs w:val="28"/>
        </w:rPr>
        <w:t>2016</w:t>
      </w:r>
      <w:bookmarkStart w:id="0" w:name="_GoBack"/>
      <w:bookmarkEnd w:id="0"/>
    </w:p>
    <w:p w14:paraId="416EF91E" w14:textId="211036B9" w:rsidR="00EF7FAB" w:rsidRDefault="00EF7FAB" w:rsidP="00EF7FAB">
      <w:pPr>
        <w:pStyle w:val="ListParagraph"/>
        <w:numPr>
          <w:ilvl w:val="0"/>
          <w:numId w:val="1"/>
        </w:numPr>
        <w:rPr>
          <w:sz w:val="28"/>
          <w:szCs w:val="28"/>
        </w:rPr>
      </w:pPr>
      <w:r>
        <w:rPr>
          <w:sz w:val="28"/>
          <w:szCs w:val="28"/>
        </w:rPr>
        <w:t>Development of the Mentoring Initiative</w:t>
      </w:r>
      <w:r w:rsidR="00F91CBB">
        <w:rPr>
          <w:sz w:val="28"/>
          <w:szCs w:val="28"/>
        </w:rPr>
        <w:t>(?)</w:t>
      </w:r>
    </w:p>
    <w:p w14:paraId="73BAA160" w14:textId="70763FBA" w:rsidR="00EF7FAB" w:rsidRDefault="00EF7FAB" w:rsidP="00EF7FAB">
      <w:pPr>
        <w:pStyle w:val="ListParagraph"/>
        <w:numPr>
          <w:ilvl w:val="0"/>
          <w:numId w:val="1"/>
        </w:numPr>
        <w:rPr>
          <w:sz w:val="28"/>
          <w:szCs w:val="28"/>
        </w:rPr>
      </w:pPr>
      <w:r>
        <w:rPr>
          <w:sz w:val="28"/>
          <w:szCs w:val="28"/>
        </w:rPr>
        <w:t xml:space="preserve">Development of </w:t>
      </w:r>
      <w:r w:rsidR="00AB6D50">
        <w:rPr>
          <w:sz w:val="28"/>
          <w:szCs w:val="28"/>
        </w:rPr>
        <w:t>City Incarnational Ministry</w:t>
      </w:r>
      <w:r w:rsidR="00F91CBB">
        <w:rPr>
          <w:sz w:val="28"/>
          <w:szCs w:val="28"/>
        </w:rPr>
        <w:t>(?)</w:t>
      </w:r>
    </w:p>
    <w:p w14:paraId="0419F06E" w14:textId="3FBA224E" w:rsidR="00AB6D50" w:rsidRDefault="00AB6D50" w:rsidP="00AB6D50">
      <w:pPr>
        <w:pStyle w:val="ListParagraph"/>
        <w:ind w:left="1440"/>
        <w:rPr>
          <w:sz w:val="28"/>
          <w:szCs w:val="28"/>
        </w:rPr>
      </w:pPr>
      <w:r>
        <w:rPr>
          <w:sz w:val="28"/>
          <w:szCs w:val="28"/>
        </w:rPr>
        <w:t>Creating connections with CC</w:t>
      </w:r>
      <w:r w:rsidR="002D5CC1">
        <w:rPr>
          <w:sz w:val="28"/>
          <w:szCs w:val="28"/>
        </w:rPr>
        <w:t xml:space="preserve">DA </w:t>
      </w:r>
    </w:p>
    <w:p w14:paraId="7215E8EE" w14:textId="3FFBEAE2" w:rsidR="00AB6D50" w:rsidRDefault="00AB6D50" w:rsidP="00EF7FAB">
      <w:pPr>
        <w:pStyle w:val="ListParagraph"/>
        <w:numPr>
          <w:ilvl w:val="0"/>
          <w:numId w:val="1"/>
        </w:numPr>
        <w:rPr>
          <w:sz w:val="28"/>
          <w:szCs w:val="28"/>
        </w:rPr>
      </w:pPr>
      <w:r>
        <w:rPr>
          <w:sz w:val="28"/>
          <w:szCs w:val="28"/>
        </w:rPr>
        <w:t>Solicitation of funding sources for GWA</w:t>
      </w:r>
    </w:p>
    <w:p w14:paraId="7554598A" w14:textId="5AECFE0B" w:rsidR="00AB6D50" w:rsidRDefault="00F91CBB" w:rsidP="001127F1">
      <w:pPr>
        <w:pStyle w:val="ListParagraph"/>
        <w:rPr>
          <w:sz w:val="28"/>
          <w:szCs w:val="28"/>
        </w:rPr>
      </w:pPr>
      <w:r>
        <w:rPr>
          <w:sz w:val="28"/>
          <w:szCs w:val="28"/>
        </w:rPr>
        <w:t xml:space="preserve">Obviously, what can be done in 2016 and beyond depends on budgetary support.  I am recommending a three prong approach to our budgetary needs: </w:t>
      </w:r>
    </w:p>
    <w:p w14:paraId="702F2009" w14:textId="581703BE" w:rsidR="00F91CBB" w:rsidRDefault="0010439F" w:rsidP="00F91CBB">
      <w:pPr>
        <w:pStyle w:val="ListParagraph"/>
        <w:numPr>
          <w:ilvl w:val="0"/>
          <w:numId w:val="2"/>
        </w:numPr>
        <w:rPr>
          <w:sz w:val="28"/>
          <w:szCs w:val="28"/>
        </w:rPr>
      </w:pPr>
      <w:r>
        <w:rPr>
          <w:sz w:val="28"/>
          <w:szCs w:val="28"/>
        </w:rPr>
        <w:t xml:space="preserve"> Support from Covenant Members</w:t>
      </w:r>
    </w:p>
    <w:p w14:paraId="189F1EE4" w14:textId="38D4B75A" w:rsidR="00F91CBB" w:rsidRDefault="00F91CBB" w:rsidP="00F91CBB">
      <w:pPr>
        <w:pStyle w:val="ListParagraph"/>
        <w:numPr>
          <w:ilvl w:val="0"/>
          <w:numId w:val="2"/>
        </w:numPr>
        <w:rPr>
          <w:sz w:val="28"/>
          <w:szCs w:val="28"/>
        </w:rPr>
      </w:pPr>
      <w:r>
        <w:rPr>
          <w:sz w:val="28"/>
          <w:szCs w:val="28"/>
        </w:rPr>
        <w:t>We begin to look at funding groups(foundations, etc) with like minded concerns to see if they would contribute to our initiatives.</w:t>
      </w:r>
    </w:p>
    <w:p w14:paraId="11BDC900" w14:textId="0968B371" w:rsidR="00F91CBB" w:rsidRDefault="00F91CBB" w:rsidP="00F91CBB">
      <w:pPr>
        <w:pStyle w:val="ListParagraph"/>
        <w:numPr>
          <w:ilvl w:val="0"/>
          <w:numId w:val="2"/>
        </w:numPr>
        <w:rPr>
          <w:sz w:val="28"/>
          <w:szCs w:val="28"/>
        </w:rPr>
      </w:pPr>
      <w:r>
        <w:rPr>
          <w:sz w:val="28"/>
          <w:szCs w:val="28"/>
        </w:rPr>
        <w:t>Identify selected individuals who have expressed interest in these endeavors and ask them to invest into the future.</w:t>
      </w:r>
    </w:p>
    <w:p w14:paraId="67A6E9EA" w14:textId="58359E4D" w:rsidR="00F91CBB" w:rsidRDefault="00F91CBB" w:rsidP="00F91CBB">
      <w:pPr>
        <w:rPr>
          <w:sz w:val="28"/>
          <w:szCs w:val="28"/>
        </w:rPr>
      </w:pPr>
      <w:r>
        <w:rPr>
          <w:sz w:val="28"/>
          <w:szCs w:val="28"/>
        </w:rPr>
        <w:t>If the initiatives continue to produce energy and results, I can envision within the next three years the need for a full time worker being devoted to the GWA.  As you know, I am serving in a part-time capacity and will transition out so the full time person can assume the duties whenever the time is right.  Obviously this is the decision of the covenant members.</w:t>
      </w:r>
    </w:p>
    <w:p w14:paraId="215BC231" w14:textId="70CADC6E" w:rsidR="00F91CBB" w:rsidRDefault="00094E73" w:rsidP="00F91CBB">
      <w:pPr>
        <w:rPr>
          <w:sz w:val="28"/>
          <w:szCs w:val="28"/>
        </w:rPr>
      </w:pPr>
      <w:r>
        <w:rPr>
          <w:sz w:val="28"/>
          <w:szCs w:val="28"/>
        </w:rPr>
        <w:t>This has been a fulfilling year to watch the interaction among our groups and for them to experience to some degree a portion of the high priestly prayer of Jesus in John 17:22(ESV), “that they may be one as</w:t>
      </w:r>
      <w:r w:rsidR="001F4FBC">
        <w:rPr>
          <w:sz w:val="28"/>
          <w:szCs w:val="28"/>
        </w:rPr>
        <w:t xml:space="preserve"> we are one.”  I count it</w:t>
      </w:r>
      <w:r>
        <w:rPr>
          <w:sz w:val="28"/>
          <w:szCs w:val="28"/>
        </w:rPr>
        <w:t xml:space="preserve"> a supreme and divine pr</w:t>
      </w:r>
      <w:r w:rsidR="00A2687B">
        <w:rPr>
          <w:sz w:val="28"/>
          <w:szCs w:val="28"/>
        </w:rPr>
        <w:t>ivilege to serve you.</w:t>
      </w:r>
    </w:p>
    <w:p w14:paraId="73F3C8CA" w14:textId="3272E9A4" w:rsidR="00094E73" w:rsidRPr="00F91CBB" w:rsidRDefault="00094E73" w:rsidP="00F91CBB">
      <w:pPr>
        <w:rPr>
          <w:sz w:val="28"/>
          <w:szCs w:val="28"/>
        </w:rPr>
      </w:pPr>
      <w:r>
        <w:rPr>
          <w:sz w:val="28"/>
          <w:szCs w:val="28"/>
        </w:rPr>
        <w:t>Ronald V. Duncan</w:t>
      </w:r>
    </w:p>
    <w:p w14:paraId="071BC697" w14:textId="77777777" w:rsidR="00730667" w:rsidRPr="00730667" w:rsidRDefault="00730667">
      <w:pPr>
        <w:rPr>
          <w:sz w:val="28"/>
          <w:szCs w:val="28"/>
        </w:rPr>
      </w:pPr>
    </w:p>
    <w:sectPr w:rsidR="00730667" w:rsidRPr="0073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33C63"/>
    <w:multiLevelType w:val="hybridMultilevel"/>
    <w:tmpl w:val="4780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E73E4"/>
    <w:multiLevelType w:val="hybridMultilevel"/>
    <w:tmpl w:val="060A0D00"/>
    <w:lvl w:ilvl="0" w:tplc="139EE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67"/>
    <w:rsid w:val="00094E73"/>
    <w:rsid w:val="000C5C11"/>
    <w:rsid w:val="0010439F"/>
    <w:rsid w:val="001127F1"/>
    <w:rsid w:val="001F4FBC"/>
    <w:rsid w:val="002A5199"/>
    <w:rsid w:val="002D5CC1"/>
    <w:rsid w:val="0061685C"/>
    <w:rsid w:val="00616BE5"/>
    <w:rsid w:val="006C193A"/>
    <w:rsid w:val="006D2B93"/>
    <w:rsid w:val="00730667"/>
    <w:rsid w:val="007569AF"/>
    <w:rsid w:val="00841AB9"/>
    <w:rsid w:val="00A2687B"/>
    <w:rsid w:val="00AB6D50"/>
    <w:rsid w:val="00AD4E94"/>
    <w:rsid w:val="00B512DA"/>
    <w:rsid w:val="00C83803"/>
    <w:rsid w:val="00EF7FAB"/>
    <w:rsid w:val="00F9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E615"/>
  <w15:chartTrackingRefBased/>
  <w15:docId w15:val="{7293ADFF-479F-4499-B880-B43DA2DA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AB"/>
    <w:pPr>
      <w:ind w:left="720"/>
      <w:contextualSpacing/>
    </w:pPr>
  </w:style>
  <w:style w:type="character" w:styleId="Hyperlink">
    <w:name w:val="Hyperlink"/>
    <w:basedOn w:val="DefaultParagraphFont"/>
    <w:uiPriority w:val="99"/>
    <w:unhideWhenUsed/>
    <w:rsid w:val="006C19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cd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869</Words>
  <Characters>4954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9</cp:revision>
  <dcterms:created xsi:type="dcterms:W3CDTF">2015-10-23T16:00:00Z</dcterms:created>
  <dcterms:modified xsi:type="dcterms:W3CDTF">2015-11-17T14:45:00Z</dcterms:modified>
</cp:coreProperties>
</file>